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E2" w:rsidRPr="00B513C2" w:rsidRDefault="004224E2" w:rsidP="004224E2">
      <w:pPr>
        <w:suppressAutoHyphens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ar-SA"/>
        </w:rPr>
      </w:pPr>
      <w:r w:rsidRPr="00B513C2">
        <w:rPr>
          <w:rFonts w:ascii="Times New Roman" w:hAnsi="Times New Roman"/>
          <w:sz w:val="24"/>
          <w:szCs w:val="24"/>
        </w:rPr>
        <w:t>LAMMC</w:t>
      </w:r>
      <w:r w:rsidRPr="00B513C2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mokslo darbuotojų pareigoms eiti organizavimo tvarkos aprašo priedas Nr. 3</w:t>
      </w:r>
    </w:p>
    <w:p w:rsidR="004224E2" w:rsidRDefault="004224E2" w:rsidP="004224E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224E2" w:rsidRPr="00B513C2" w:rsidRDefault="004224E2" w:rsidP="004224E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224E2" w:rsidRPr="00EA1020" w:rsidRDefault="004224E2" w:rsidP="004224E2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EA10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</w:t>
      </w:r>
    </w:p>
    <w:p w:rsidR="004224E2" w:rsidRPr="00B513C2" w:rsidRDefault="004224E2" w:rsidP="004224E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(v</w:t>
      </w:r>
      <w:r w:rsidRPr="00B513C2">
        <w:rPr>
          <w:rFonts w:ascii="Times New Roman" w:hAnsi="Times New Roman"/>
          <w:sz w:val="24"/>
          <w:szCs w:val="24"/>
          <w:vertAlign w:val="superscript"/>
        </w:rPr>
        <w:t xml:space="preserve">ardas, </w:t>
      </w:r>
      <w:r>
        <w:rPr>
          <w:rFonts w:ascii="Times New Roman" w:hAnsi="Times New Roman"/>
          <w:sz w:val="24"/>
          <w:szCs w:val="24"/>
          <w:vertAlign w:val="superscript"/>
        </w:rPr>
        <w:t>p</w:t>
      </w:r>
      <w:r w:rsidRPr="00B513C2">
        <w:rPr>
          <w:rFonts w:ascii="Times New Roman" w:hAnsi="Times New Roman"/>
          <w:sz w:val="24"/>
          <w:szCs w:val="24"/>
          <w:vertAlign w:val="superscript"/>
        </w:rPr>
        <w:t>avardė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224E2" w:rsidRPr="00B668FC" w:rsidRDefault="004224E2" w:rsidP="004224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24E2" w:rsidRPr="00B513C2" w:rsidRDefault="004224E2" w:rsidP="004224E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C2">
        <w:rPr>
          <w:rFonts w:ascii="Times New Roman" w:hAnsi="Times New Roman"/>
          <w:b/>
          <w:bCs/>
          <w:sz w:val="24"/>
          <w:szCs w:val="24"/>
        </w:rPr>
        <w:t>MOKSLINIŲ IR MOKSLO POPULIARINIMO PUBLIKACIJŲ SĄRAŠAS</w:t>
      </w:r>
    </w:p>
    <w:p w:rsidR="004224E2" w:rsidRPr="00B513C2" w:rsidRDefault="004224E2" w:rsidP="0042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A4B">
        <w:rPr>
          <w:rFonts w:ascii="Times New Roman" w:hAnsi="Times New Roman"/>
          <w:bCs/>
          <w:sz w:val="24"/>
          <w:szCs w:val="24"/>
          <w:u w:val="single"/>
        </w:rPr>
        <w:t>Per pastaruosius 5</w:t>
      </w:r>
      <w:r w:rsidRPr="00B513C2">
        <w:rPr>
          <w:rFonts w:ascii="Times New Roman" w:hAnsi="Times New Roman"/>
          <w:sz w:val="24"/>
          <w:szCs w:val="24"/>
        </w:rPr>
        <w:t xml:space="preserve"> metus pa</w:t>
      </w:r>
      <w:r>
        <w:rPr>
          <w:rFonts w:ascii="Times New Roman" w:hAnsi="Times New Roman"/>
          <w:sz w:val="24"/>
          <w:szCs w:val="24"/>
        </w:rPr>
        <w:t xml:space="preserve">skelbti moksliniai straipsniai </w:t>
      </w:r>
      <w:r w:rsidRPr="00B513C2">
        <w:rPr>
          <w:rFonts w:ascii="Times New Roman" w:hAnsi="Times New Roman"/>
          <w:sz w:val="24"/>
          <w:szCs w:val="24"/>
        </w:rPr>
        <w:t>leidiniuose</w:t>
      </w:r>
      <w:r>
        <w:rPr>
          <w:rFonts w:ascii="Times New Roman" w:hAnsi="Times New Roman"/>
          <w:sz w:val="24"/>
          <w:szCs w:val="24"/>
        </w:rPr>
        <w:t>,</w:t>
      </w:r>
      <w:r w:rsidRPr="00B513C2">
        <w:rPr>
          <w:rFonts w:ascii="Times New Roman" w:hAnsi="Times New Roman"/>
          <w:sz w:val="24"/>
          <w:szCs w:val="24"/>
        </w:rPr>
        <w:t xml:space="preserve"> </w:t>
      </w:r>
      <w:r w:rsidRPr="00B513C2">
        <w:rPr>
          <w:rFonts w:ascii="Times New Roman" w:hAnsi="Times New Roman"/>
          <w:bCs/>
          <w:sz w:val="24"/>
          <w:szCs w:val="24"/>
        </w:rPr>
        <w:t>referuojamuose</w:t>
      </w:r>
      <w:r w:rsidRPr="00B513C2">
        <w:rPr>
          <w:rFonts w:ascii="Times New Roman" w:hAnsi="Times New Roman"/>
          <w:sz w:val="24"/>
          <w:szCs w:val="24"/>
        </w:rPr>
        <w:t xml:space="preserve"> ir turinčiuose citavimo indeksą</w:t>
      </w:r>
      <w:r w:rsidRPr="00B513C2">
        <w:rPr>
          <w:rFonts w:ascii="Times New Roman" w:hAnsi="Times New Roman"/>
          <w:bCs/>
          <w:sz w:val="24"/>
          <w:szCs w:val="24"/>
        </w:rPr>
        <w:t xml:space="preserve"> </w:t>
      </w:r>
      <w:r w:rsidRPr="0020448D">
        <w:rPr>
          <w:rFonts w:ascii="Times New Roman" w:hAnsi="Times New Roman"/>
          <w:sz w:val="24"/>
          <w:szCs w:val="24"/>
        </w:rPr>
        <w:t>duomenų bazėje paskelbimo metu buvo atitinkamos žurnalų grupės pirmajame, antrajame arba trečiajame kvartilyje (Q1–Q3)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010"/>
        <w:gridCol w:w="1800"/>
        <w:gridCol w:w="557"/>
        <w:gridCol w:w="648"/>
        <w:gridCol w:w="1056"/>
      </w:tblGrid>
      <w:tr w:rsidR="004224E2" w:rsidRPr="00B513C2" w:rsidTr="008B691A">
        <w:tc>
          <w:tcPr>
            <w:tcW w:w="50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27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1843" w:type="dxa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  <w:tc>
          <w:tcPr>
            <w:tcW w:w="56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  <w:tc>
          <w:tcPr>
            <w:tcW w:w="65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AIF</w:t>
            </w:r>
          </w:p>
        </w:tc>
        <w:tc>
          <w:tcPr>
            <w:tcW w:w="1016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Kvartilis</w:t>
            </w:r>
          </w:p>
        </w:tc>
      </w:tr>
      <w:tr w:rsidR="004224E2" w:rsidRPr="00B513C2" w:rsidTr="008B691A">
        <w:tc>
          <w:tcPr>
            <w:tcW w:w="50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50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50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27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50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Anksčiau nei prieš 5 metus pa</w:t>
      </w:r>
      <w:r>
        <w:rPr>
          <w:rFonts w:ascii="Times New Roman" w:hAnsi="Times New Roman"/>
          <w:sz w:val="24"/>
          <w:szCs w:val="24"/>
        </w:rPr>
        <w:t xml:space="preserve">skelbti moksliniai straipsniai </w:t>
      </w:r>
      <w:r w:rsidRPr="00B513C2">
        <w:rPr>
          <w:rFonts w:ascii="Times New Roman" w:hAnsi="Times New Roman"/>
          <w:sz w:val="24"/>
          <w:szCs w:val="24"/>
        </w:rPr>
        <w:t>leidiniuose</w:t>
      </w:r>
      <w:r>
        <w:rPr>
          <w:rFonts w:ascii="Times New Roman" w:hAnsi="Times New Roman"/>
          <w:sz w:val="24"/>
          <w:szCs w:val="24"/>
        </w:rPr>
        <w:t>,</w:t>
      </w:r>
      <w:r w:rsidRPr="00B513C2">
        <w:rPr>
          <w:rFonts w:ascii="Times New Roman" w:hAnsi="Times New Roman"/>
          <w:sz w:val="24"/>
          <w:szCs w:val="24"/>
        </w:rPr>
        <w:t xml:space="preserve"> </w:t>
      </w:r>
      <w:r w:rsidRPr="00B513C2">
        <w:rPr>
          <w:rFonts w:ascii="Times New Roman" w:hAnsi="Times New Roman"/>
          <w:bCs/>
          <w:sz w:val="24"/>
          <w:szCs w:val="24"/>
        </w:rPr>
        <w:t>referuojamuose</w:t>
      </w:r>
      <w:r w:rsidRPr="00B513C2">
        <w:rPr>
          <w:rFonts w:ascii="Times New Roman" w:hAnsi="Times New Roman"/>
          <w:sz w:val="24"/>
          <w:szCs w:val="24"/>
        </w:rPr>
        <w:t xml:space="preserve"> ir turinčiuose citavimo indeksą</w:t>
      </w:r>
      <w:r w:rsidRPr="00B513C2">
        <w:rPr>
          <w:rFonts w:ascii="Times New Roman" w:hAnsi="Times New Roman"/>
          <w:bCs/>
          <w:sz w:val="24"/>
          <w:szCs w:val="24"/>
        </w:rPr>
        <w:t xml:space="preserve"> </w:t>
      </w:r>
      <w:r w:rsidRPr="0020448D">
        <w:rPr>
          <w:rFonts w:ascii="Times New Roman" w:hAnsi="Times New Roman"/>
          <w:sz w:val="24"/>
          <w:szCs w:val="24"/>
        </w:rPr>
        <w:t>duomenų bazėje paskelbimo metu buvo atitinkamos žurnalų grupės pirmajame, antrajame arba trečiajame kvartilyje (Q1–Q3)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161"/>
        <w:gridCol w:w="2185"/>
        <w:gridCol w:w="676"/>
      </w:tblGrid>
      <w:tr w:rsidR="004224E2" w:rsidRPr="00B513C2" w:rsidTr="008B691A">
        <w:tc>
          <w:tcPr>
            <w:tcW w:w="31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00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1135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  <w:tc>
          <w:tcPr>
            <w:tcW w:w="35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IF</w:t>
            </w:r>
          </w:p>
        </w:tc>
      </w:tr>
      <w:tr w:rsidR="004224E2" w:rsidRPr="00B513C2" w:rsidTr="008B691A">
        <w:tc>
          <w:tcPr>
            <w:tcW w:w="31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31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31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00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Kiti m</w:t>
      </w:r>
      <w:r w:rsidRPr="00B513C2">
        <w:rPr>
          <w:rFonts w:ascii="Times New Roman" w:hAnsi="Times New Roman"/>
          <w:sz w:val="24"/>
          <w:szCs w:val="24"/>
        </w:rPr>
        <w:t xml:space="preserve">oksliniai straipsniai leidiniuose, </w:t>
      </w:r>
      <w:r w:rsidRPr="00B513C2">
        <w:rPr>
          <w:rFonts w:ascii="Times New Roman" w:hAnsi="Times New Roman"/>
          <w:bCs/>
          <w:sz w:val="24"/>
          <w:szCs w:val="24"/>
        </w:rPr>
        <w:t>referuojamuose Mokslinės informacijos instituto</w:t>
      </w:r>
      <w:r w:rsidRPr="00B513C2">
        <w:rPr>
          <w:rFonts w:ascii="Times New Roman" w:hAnsi="Times New Roman"/>
          <w:sz w:val="24"/>
          <w:szCs w:val="24"/>
        </w:rPr>
        <w:t xml:space="preserve"> duomenų bazė</w:t>
      </w:r>
      <w:r>
        <w:rPr>
          <w:rFonts w:ascii="Times New Roman" w:hAnsi="Times New Roman"/>
          <w:sz w:val="24"/>
          <w:szCs w:val="24"/>
        </w:rPr>
        <w:t>j</w:t>
      </w:r>
      <w:r w:rsidRPr="00B513C2">
        <w:rPr>
          <w:rFonts w:ascii="Times New Roman" w:hAnsi="Times New Roman"/>
          <w:sz w:val="24"/>
          <w:szCs w:val="24"/>
        </w:rPr>
        <w:t xml:space="preserve">e </w:t>
      </w:r>
      <w:r w:rsidRPr="00B513C2">
        <w:rPr>
          <w:rFonts w:ascii="Times New Roman" w:hAnsi="Times New Roman"/>
          <w:i/>
          <w:sz w:val="24"/>
          <w:szCs w:val="24"/>
        </w:rPr>
        <w:t>CA Web of Science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0"/>
        <w:gridCol w:w="1751"/>
      </w:tblGrid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Moksliniai straipsniai periodiniuose recenzuojam</w:t>
      </w:r>
      <w:r>
        <w:rPr>
          <w:rFonts w:ascii="Times New Roman" w:hAnsi="Times New Roman"/>
          <w:sz w:val="24"/>
          <w:szCs w:val="24"/>
        </w:rPr>
        <w:t xml:space="preserve">uose leidiniuose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0"/>
        <w:gridCol w:w="1751"/>
      </w:tblGrid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Default="004224E2" w:rsidP="0042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24E2" w:rsidRPr="00B513C2" w:rsidRDefault="004224E2" w:rsidP="0042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lastRenderedPageBreak/>
        <w:t>Užsienio leidyklose išleistos mo</w:t>
      </w:r>
      <w:r>
        <w:rPr>
          <w:rFonts w:ascii="Times New Roman" w:hAnsi="Times New Roman"/>
          <w:sz w:val="24"/>
          <w:szCs w:val="24"/>
        </w:rPr>
        <w:t xml:space="preserve">nografijos, knygos arba jų dalys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172"/>
        <w:gridCol w:w="1885"/>
        <w:gridCol w:w="1893"/>
      </w:tblGrid>
      <w:tr w:rsidR="004224E2" w:rsidRPr="00B513C2" w:rsidTr="008B691A">
        <w:tc>
          <w:tcPr>
            <w:tcW w:w="352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5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Leidykla</w:t>
            </w: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</w:tr>
      <w:tr w:rsidR="004224E2" w:rsidRPr="00B513C2" w:rsidTr="008B691A">
        <w:tc>
          <w:tcPr>
            <w:tcW w:w="352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352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352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85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Lietuvos leidyklose išleistos monografijos, knygos ar</w:t>
      </w:r>
      <w:r>
        <w:rPr>
          <w:rFonts w:ascii="Times New Roman" w:hAnsi="Times New Roman"/>
          <w:sz w:val="24"/>
          <w:szCs w:val="24"/>
        </w:rPr>
        <w:t>ba</w:t>
      </w:r>
      <w:r w:rsidRPr="00B513C2">
        <w:rPr>
          <w:rFonts w:ascii="Times New Roman" w:hAnsi="Times New Roman"/>
          <w:sz w:val="24"/>
          <w:szCs w:val="24"/>
        </w:rPr>
        <w:t xml:space="preserve"> jų dalys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316"/>
        <w:gridCol w:w="1873"/>
        <w:gridCol w:w="1882"/>
      </w:tblGrid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767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Bibliografinis aprašas</w:t>
            </w: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Leidykla</w:t>
            </w: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Autoriaus prieskyra (LAMMC ir/ar kita institucija)</w:t>
            </w: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7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7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71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67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24E2" w:rsidRPr="00B513C2" w:rsidRDefault="004224E2" w:rsidP="00422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Parašyta populiarių straips</w:t>
      </w:r>
      <w:r>
        <w:rPr>
          <w:rFonts w:ascii="Times New Roman" w:hAnsi="Times New Roman"/>
          <w:sz w:val="24"/>
          <w:szCs w:val="24"/>
        </w:rPr>
        <w:t xml:space="preserve">nių laikraščiuose ir žurnaluose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42"/>
        <w:gridCol w:w="1593"/>
        <w:gridCol w:w="1154"/>
        <w:gridCol w:w="1152"/>
        <w:gridCol w:w="1630"/>
      </w:tblGrid>
      <w:tr w:rsidR="004224E2" w:rsidRPr="00B513C2" w:rsidTr="008B691A">
        <w:tc>
          <w:tcPr>
            <w:tcW w:w="25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83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Straipsnio p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avadinimas</w:t>
            </w:r>
          </w:p>
        </w:tc>
        <w:tc>
          <w:tcPr>
            <w:tcW w:w="871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Laikraščio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žurnalo pavadinimas</w:t>
            </w:r>
          </w:p>
        </w:tc>
        <w:tc>
          <w:tcPr>
            <w:tcW w:w="643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Autori</w:t>
            </w:r>
            <w:r>
              <w:rPr>
                <w:rFonts w:ascii="Times New Roman" w:hAnsi="Times New Roman"/>
                <w:sz w:val="24"/>
                <w:szCs w:val="24"/>
              </w:rPr>
              <w:t>us /-i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ai (vardas, pavardė)</w:t>
            </w:r>
          </w:p>
        </w:tc>
        <w:tc>
          <w:tcPr>
            <w:tcW w:w="642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  <w:tc>
          <w:tcPr>
            <w:tcW w:w="707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Atestuojamojo prieskyra (LAMMC ir/ar kita institucija)</w:t>
            </w:r>
          </w:p>
        </w:tc>
      </w:tr>
      <w:tr w:rsidR="004224E2" w:rsidRPr="00B513C2" w:rsidTr="008B691A">
        <w:tc>
          <w:tcPr>
            <w:tcW w:w="25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5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B513C2" w:rsidTr="008B691A">
        <w:tc>
          <w:tcPr>
            <w:tcW w:w="254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4224E2" w:rsidRPr="00B513C2" w:rsidRDefault="004224E2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4224E2" w:rsidRPr="00B513C2" w:rsidRDefault="004224E2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Pr="00B513C2" w:rsidRDefault="004224E2" w:rsidP="004224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6FC7" w:rsidRDefault="00416FC7">
      <w:bookmarkStart w:id="0" w:name="_GoBack"/>
      <w:bookmarkEnd w:id="0"/>
    </w:p>
    <w:sectPr w:rsidR="00416FC7" w:rsidSect="00B513C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3F68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01C7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3793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F"/>
    <w:rsid w:val="00416FC7"/>
    <w:rsid w:val="004224E2"/>
    <w:rsid w:val="004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2111-6B97-4E25-B0E2-77C9CCB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24E2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2</cp:revision>
  <dcterms:created xsi:type="dcterms:W3CDTF">2021-09-01T12:01:00Z</dcterms:created>
  <dcterms:modified xsi:type="dcterms:W3CDTF">2021-09-01T12:01:00Z</dcterms:modified>
</cp:coreProperties>
</file>